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ThinSmallGap" w:sz="24" w:space="0" w:color="244061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288" w:type="dxa"/>
          <w:bottom w:w="144" w:type="dxa"/>
          <w:right w:w="288" w:type="dxa"/>
        </w:tblCellMar>
        <w:tblLook w:val="04A0" w:firstRow="1" w:lastRow="0" w:firstColumn="1" w:lastColumn="0" w:noHBand="0" w:noVBand="1"/>
      </w:tblPr>
      <w:tblGrid>
        <w:gridCol w:w="1188"/>
        <w:gridCol w:w="9828"/>
      </w:tblGrid>
      <w:tr w:rsidR="007140C1" w:rsidRPr="00A802FE" w:rsidTr="009F03B2">
        <w:trPr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3E7AA2"/>
            <w:textDirection w:val="btLr"/>
            <w:vAlign w:val="center"/>
          </w:tcPr>
          <w:p w:rsidR="007140C1" w:rsidRPr="00411FA8" w:rsidRDefault="00BD42FD" w:rsidP="00477AE4">
            <w:pPr>
              <w:pStyle w:val="Name"/>
              <w:rPr>
                <w:lang w:val="de-DE"/>
              </w:rPr>
            </w:pPr>
            <w:r w:rsidRPr="00411FA8">
              <w:rPr>
                <w:lang w:val="de-DE"/>
              </w:rPr>
              <w:t>Hans Becker</w:t>
            </w:r>
          </w:p>
        </w:tc>
        <w:tc>
          <w:tcPr>
            <w:tcW w:w="982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EDBEB"/>
          </w:tcPr>
          <w:p w:rsidR="007140C1" w:rsidRPr="00411FA8" w:rsidRDefault="00BE7EF2" w:rsidP="00066281">
            <w:pPr>
              <w:pStyle w:val="ContactInfo"/>
              <w:rPr>
                <w:lang w:val="de-DE"/>
              </w:rPr>
            </w:pPr>
            <w:r w:rsidRPr="00411FA8">
              <w:rPr>
                <w:lang w:val="de-DE"/>
              </w:rPr>
              <w:t>Universitätsstraße 2</w:t>
            </w:r>
            <w:r w:rsidR="00AE6E02" w:rsidRPr="00411FA8">
              <w:rPr>
                <w:lang w:val="de-DE"/>
              </w:rPr>
              <w:t xml:space="preserve">, </w:t>
            </w:r>
            <w:r w:rsidR="00DD74CB" w:rsidRPr="00411FA8">
              <w:rPr>
                <w:lang w:val="de-DE"/>
              </w:rPr>
              <w:t>8899 München</w:t>
            </w:r>
          </w:p>
          <w:p w:rsidR="007140C1" w:rsidRPr="00411FA8" w:rsidRDefault="00BE7EF2" w:rsidP="00C07800">
            <w:pPr>
              <w:pStyle w:val="ContactInfo"/>
              <w:rPr>
                <w:color w:val="FFFFFF" w:themeColor="background1"/>
                <w:szCs w:val="24"/>
                <w:lang w:val="de-DE"/>
              </w:rPr>
            </w:pPr>
            <w:r w:rsidRPr="00411FA8">
              <w:rPr>
                <w:lang w:val="de-DE"/>
              </w:rPr>
              <w:t>Handy</w:t>
            </w:r>
            <w:r w:rsidR="007140C1" w:rsidRPr="00411FA8">
              <w:rPr>
                <w:lang w:val="de-DE"/>
              </w:rPr>
              <w:t xml:space="preserve">: </w:t>
            </w:r>
            <w:r w:rsidR="00C07800" w:rsidRPr="00411FA8">
              <w:rPr>
                <w:lang w:val="de-DE"/>
              </w:rPr>
              <w:t>0977 99 88 77</w:t>
            </w:r>
            <w:r w:rsidR="007140C1" w:rsidRPr="00411FA8">
              <w:rPr>
                <w:lang w:val="de-DE"/>
              </w:rPr>
              <w:t xml:space="preserve">, email: </w:t>
            </w:r>
            <w:r w:rsidRPr="00411FA8">
              <w:rPr>
                <w:lang w:val="de-DE"/>
              </w:rPr>
              <w:t>info@lebenslaufgestalten.de</w:t>
            </w:r>
          </w:p>
        </w:tc>
      </w:tr>
      <w:tr w:rsidR="007140C1" w:rsidRPr="004B2E81" w:rsidTr="009F03B2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nil"/>
            </w:tcBorders>
            <w:shd w:val="clear" w:color="auto" w:fill="3E7AA2"/>
          </w:tcPr>
          <w:p w:rsidR="007140C1" w:rsidRPr="00411FA8" w:rsidRDefault="007140C1" w:rsidP="007140C1">
            <w:pPr>
              <w:spacing w:line="276" w:lineRule="auto"/>
              <w:rPr>
                <w:rFonts w:ascii="Broadway" w:hAnsi="Broadway"/>
                <w:b/>
                <w:sz w:val="72"/>
                <w:szCs w:val="72"/>
                <w:lang w:val="de-DE"/>
              </w:rPr>
            </w:pPr>
          </w:p>
        </w:tc>
        <w:tc>
          <w:tcPr>
            <w:tcW w:w="9828" w:type="dxa"/>
            <w:tcBorders>
              <w:bottom w:val="thinThickThinSmallGap" w:sz="24" w:space="0" w:color="244061" w:themeColor="accent1" w:themeShade="80"/>
              <w:right w:val="single" w:sz="4" w:space="0" w:color="auto"/>
            </w:tcBorders>
            <w:shd w:val="clear" w:color="auto" w:fill="auto"/>
          </w:tcPr>
          <w:p w:rsidR="007140C1" w:rsidRPr="00411FA8" w:rsidRDefault="00BE7EF2" w:rsidP="000C4483">
            <w:pPr>
              <w:pStyle w:val="Heading2"/>
              <w:outlineLvl w:val="1"/>
              <w:rPr>
                <w:lang w:val="de-DE"/>
              </w:rPr>
            </w:pPr>
            <w:r w:rsidRPr="00411FA8">
              <w:rPr>
                <w:lang w:val="de-DE"/>
              </w:rPr>
              <w:t>Zusammenfassung</w:t>
            </w:r>
          </w:p>
          <w:p w:rsidR="00AE6E02" w:rsidRPr="00411FA8" w:rsidRDefault="009F03B2" w:rsidP="004B2E81">
            <w:pPr>
              <w:rPr>
                <w:lang w:val="de-DE"/>
              </w:rPr>
            </w:pPr>
            <w:r w:rsidRPr="00411FA8">
              <w:rPr>
                <w:lang w:val="de-DE"/>
              </w:rPr>
              <w:t>Loremipsum</w:t>
            </w:r>
            <w:r w:rsidR="004B2E81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dolor sitamet, consectet</w:t>
            </w:r>
            <w:r w:rsidR="004B2E81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uradipiscingelit. Morbiornaree</w:t>
            </w:r>
            <w:r w:rsidR="004B2E81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leifendo</w:t>
            </w:r>
            <w:r w:rsidR="004B2E81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dioloborti</w:t>
            </w:r>
            <w:r w:rsidR="004B2E81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sposuere. Null</w:t>
            </w:r>
            <w:r w:rsidR="00411FA8" w:rsidRPr="00411FA8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avenenatis et telluseleifendsodales. In utfringillanisl. In vitae fermentumipsum. Sedfr</w:t>
            </w:r>
            <w:r w:rsidR="00411FA8" w:rsidRPr="00411FA8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ingill</w:t>
            </w:r>
            <w:r w:rsidR="00411FA8" w:rsidRPr="00411FA8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aar</w:t>
            </w:r>
            <w:r w:rsidR="00411FA8" w:rsidRPr="00411FA8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 xml:space="preserve">cu a felistincidunt semper. Phasellus </w:t>
            </w:r>
            <w:r w:rsidR="00D33D2F" w:rsidRPr="00411FA8">
              <w:rPr>
                <w:lang w:val="de-DE"/>
              </w:rPr>
              <w:t>an</w:t>
            </w:r>
            <w:r w:rsidRPr="00411FA8">
              <w:rPr>
                <w:lang w:val="de-DE"/>
              </w:rPr>
              <w:t xml:space="preserve"> diam vitae urnapul</w:t>
            </w:r>
            <w:r w:rsidR="004B2E81">
              <w:rPr>
                <w:lang w:val="de-DE"/>
              </w:rPr>
              <w:t xml:space="preserve"> </w:t>
            </w:r>
            <w:r w:rsidRPr="00411FA8">
              <w:rPr>
                <w:lang w:val="de-DE"/>
              </w:rPr>
              <w:t>vinarpellentesque dictum sedt.</w:t>
            </w:r>
          </w:p>
        </w:tc>
      </w:tr>
      <w:tr w:rsidR="007140C1" w:rsidRPr="00411FA8" w:rsidTr="009F03B2">
        <w:trPr>
          <w:trHeight w:val="285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nil"/>
            </w:tcBorders>
            <w:shd w:val="clear" w:color="auto" w:fill="3E7AA2"/>
          </w:tcPr>
          <w:p w:rsidR="007140C1" w:rsidRPr="00411FA8" w:rsidRDefault="007140C1" w:rsidP="007140C1">
            <w:pPr>
              <w:spacing w:line="276" w:lineRule="auto"/>
              <w:rPr>
                <w:rFonts w:ascii="Broadway" w:hAnsi="Broadway"/>
                <w:b/>
                <w:sz w:val="72"/>
                <w:szCs w:val="72"/>
                <w:lang w:val="de-DE"/>
              </w:rPr>
            </w:pPr>
          </w:p>
        </w:tc>
        <w:tc>
          <w:tcPr>
            <w:tcW w:w="9828" w:type="dxa"/>
            <w:tcBorders>
              <w:top w:val="thinThickThinSmallGap" w:sz="24" w:space="0" w:color="244061" w:themeColor="accent1" w:themeShade="80"/>
              <w:bottom w:val="nil"/>
              <w:right w:val="single" w:sz="4" w:space="0" w:color="auto"/>
            </w:tcBorders>
          </w:tcPr>
          <w:p w:rsidR="007140C1" w:rsidRPr="00411FA8" w:rsidRDefault="00BE7EF2" w:rsidP="000C4483">
            <w:pPr>
              <w:pStyle w:val="Heading2"/>
              <w:outlineLvl w:val="1"/>
              <w:rPr>
                <w:lang w:val="de-DE"/>
              </w:rPr>
            </w:pPr>
            <w:r w:rsidRPr="00411FA8">
              <w:rPr>
                <w:lang w:val="de-DE"/>
              </w:rPr>
              <w:t>Ausbildung</w:t>
            </w:r>
          </w:p>
          <w:p w:rsidR="007140C1" w:rsidRPr="00411FA8" w:rsidRDefault="00BE7EF2" w:rsidP="009F03B2">
            <w:pPr>
              <w:pStyle w:val="School"/>
              <w:rPr>
                <w:lang w:val="de-DE"/>
              </w:rPr>
            </w:pPr>
            <w:r w:rsidRPr="00411FA8">
              <w:rPr>
                <w:lang w:val="de-DE"/>
              </w:rPr>
              <w:t>TU Ilmenau</w:t>
            </w:r>
            <w:r w:rsidR="009F03B2" w:rsidRPr="00411FA8">
              <w:rPr>
                <w:lang w:val="de-DE"/>
              </w:rPr>
              <w:tab/>
              <w:t>2005 - 2012</w:t>
            </w:r>
          </w:p>
        </w:tc>
      </w:tr>
      <w:tr w:rsidR="000C4483" w:rsidRPr="00411FA8" w:rsidTr="009F03B2">
        <w:trPr>
          <w:trHeight w:val="1233"/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nil"/>
            </w:tcBorders>
            <w:shd w:val="clear" w:color="auto" w:fill="3E7AA2"/>
          </w:tcPr>
          <w:p w:rsidR="000C4483" w:rsidRPr="00411FA8" w:rsidRDefault="000C4483" w:rsidP="007140C1">
            <w:pPr>
              <w:spacing w:line="276" w:lineRule="auto"/>
              <w:rPr>
                <w:rFonts w:ascii="Broadway" w:hAnsi="Broadway"/>
                <w:b/>
                <w:sz w:val="72"/>
                <w:szCs w:val="72"/>
                <w:lang w:val="de-DE"/>
              </w:rPr>
            </w:pPr>
          </w:p>
        </w:tc>
        <w:tc>
          <w:tcPr>
            <w:tcW w:w="9828" w:type="dxa"/>
            <w:tcBorders>
              <w:bottom w:val="thinThickThinSmallGap" w:sz="24" w:space="0" w:color="244061" w:themeColor="accent1" w:themeShade="80"/>
              <w:right w:val="single" w:sz="4" w:space="0" w:color="auto"/>
            </w:tcBorders>
          </w:tcPr>
          <w:p w:rsidR="00AE6E02" w:rsidRPr="00411FA8" w:rsidRDefault="00C069B2" w:rsidP="00AE6E02">
            <w:pPr>
              <w:pStyle w:val="Tabbedleftandright"/>
              <w:rPr>
                <w:lang w:val="de-DE"/>
              </w:rPr>
            </w:pPr>
            <w:r w:rsidRPr="00411FA8">
              <w:rPr>
                <w:lang w:val="de-DE"/>
              </w:rPr>
              <w:t>Proin</w:t>
            </w:r>
            <w:r w:rsidR="00AE6E02" w:rsidRPr="00411FA8">
              <w:rPr>
                <w:lang w:val="de-DE"/>
              </w:rPr>
              <w:tab/>
            </w:r>
            <w:r w:rsidR="00C07800" w:rsidRPr="00411FA8">
              <w:rPr>
                <w:lang w:val="de-DE"/>
              </w:rPr>
              <w:t>benoten</w:t>
            </w:r>
          </w:p>
          <w:p w:rsidR="00AE6E02" w:rsidRPr="00411FA8" w:rsidRDefault="00C069B2" w:rsidP="00AE6E02">
            <w:pPr>
              <w:pStyle w:val="Tabbedleftandright"/>
              <w:rPr>
                <w:lang w:val="de-DE"/>
              </w:rPr>
            </w:pPr>
            <w:r w:rsidRPr="00411FA8">
              <w:rPr>
                <w:lang w:val="de-DE"/>
              </w:rPr>
              <w:t>Sed</w:t>
            </w:r>
            <w:r w:rsidR="00AE6E02" w:rsidRPr="00411FA8">
              <w:rPr>
                <w:lang w:val="de-DE"/>
              </w:rPr>
              <w:tab/>
            </w:r>
            <w:r w:rsidR="00C07800" w:rsidRPr="00411FA8">
              <w:rPr>
                <w:lang w:val="de-DE"/>
              </w:rPr>
              <w:t>benoten</w:t>
            </w:r>
          </w:p>
          <w:p w:rsidR="00AE6E02" w:rsidRPr="00411FA8" w:rsidRDefault="00C069B2" w:rsidP="00AE6E02">
            <w:pPr>
              <w:pStyle w:val="Tabbedleftandright"/>
              <w:rPr>
                <w:lang w:val="de-DE"/>
              </w:rPr>
            </w:pPr>
            <w:r w:rsidRPr="00411FA8">
              <w:rPr>
                <w:lang w:val="de-DE"/>
              </w:rPr>
              <w:t>Habitant</w:t>
            </w:r>
            <w:r w:rsidR="00AE6E02" w:rsidRPr="00411FA8">
              <w:rPr>
                <w:lang w:val="de-DE"/>
              </w:rPr>
              <w:tab/>
            </w:r>
            <w:r w:rsidR="00C07800" w:rsidRPr="00411FA8">
              <w:rPr>
                <w:lang w:val="de-DE"/>
              </w:rPr>
              <w:t>benoten</w:t>
            </w:r>
          </w:p>
          <w:p w:rsidR="00AE6E02" w:rsidRPr="00411FA8" w:rsidRDefault="00C069B2" w:rsidP="00AE6E02">
            <w:pPr>
              <w:pStyle w:val="Tabbedleftandright"/>
              <w:rPr>
                <w:lang w:val="de-DE"/>
              </w:rPr>
            </w:pPr>
            <w:r w:rsidRPr="00411FA8">
              <w:rPr>
                <w:lang w:val="de-DE"/>
              </w:rPr>
              <w:t>Semper</w:t>
            </w:r>
            <w:r w:rsidR="00AE6E02" w:rsidRPr="00411FA8">
              <w:rPr>
                <w:lang w:val="de-DE"/>
              </w:rPr>
              <w:tab/>
            </w:r>
            <w:r w:rsidR="00C07800" w:rsidRPr="00411FA8">
              <w:rPr>
                <w:lang w:val="de-DE"/>
              </w:rPr>
              <w:t>benoten</w:t>
            </w:r>
          </w:p>
          <w:p w:rsidR="000C4483" w:rsidRPr="00411FA8" w:rsidRDefault="00C069B2" w:rsidP="00C069B2">
            <w:pPr>
              <w:pStyle w:val="Tabbedleftandright"/>
              <w:rPr>
                <w:lang w:val="de-DE"/>
              </w:rPr>
            </w:pPr>
            <w:r w:rsidRPr="00411FA8">
              <w:rPr>
                <w:lang w:val="de-DE"/>
              </w:rPr>
              <w:t>Scelerisque nunc</w:t>
            </w:r>
            <w:r w:rsidR="00AE6E02" w:rsidRPr="00411FA8">
              <w:rPr>
                <w:lang w:val="de-DE"/>
              </w:rPr>
              <w:tab/>
            </w:r>
            <w:r w:rsidR="00C07800" w:rsidRPr="00411FA8">
              <w:rPr>
                <w:lang w:val="de-DE"/>
              </w:rPr>
              <w:t>benoten</w:t>
            </w:r>
          </w:p>
        </w:tc>
      </w:tr>
      <w:tr w:rsidR="007140C1" w:rsidRPr="00411FA8" w:rsidTr="009F03B2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nil"/>
            </w:tcBorders>
            <w:shd w:val="clear" w:color="auto" w:fill="3E7AA2"/>
          </w:tcPr>
          <w:p w:rsidR="007140C1" w:rsidRPr="00411FA8" w:rsidRDefault="007140C1" w:rsidP="007140C1">
            <w:pPr>
              <w:spacing w:line="276" w:lineRule="auto"/>
              <w:rPr>
                <w:rFonts w:ascii="Broadway" w:hAnsi="Broadway"/>
                <w:b/>
                <w:sz w:val="72"/>
                <w:szCs w:val="72"/>
                <w:lang w:val="de-DE"/>
              </w:rPr>
            </w:pPr>
          </w:p>
        </w:tc>
        <w:tc>
          <w:tcPr>
            <w:tcW w:w="9828" w:type="dxa"/>
            <w:tcBorders>
              <w:top w:val="thinThickThinSmallGap" w:sz="24" w:space="0" w:color="244061" w:themeColor="accent1" w:themeShade="80"/>
              <w:bottom w:val="thinThickThinSmallGap" w:sz="24" w:space="0" w:color="244061" w:themeColor="accent1" w:themeShade="80"/>
              <w:right w:val="single" w:sz="4" w:space="0" w:color="auto"/>
            </w:tcBorders>
          </w:tcPr>
          <w:p w:rsidR="007140C1" w:rsidRPr="00411FA8" w:rsidRDefault="00A802FE" w:rsidP="000C4483">
            <w:pPr>
              <w:pStyle w:val="Heading2"/>
              <w:outlineLvl w:val="1"/>
              <w:rPr>
                <w:lang w:val="de-DE"/>
              </w:rPr>
            </w:pPr>
            <w:r>
              <w:rPr>
                <w:lang w:val="de-DE"/>
              </w:rPr>
              <w:t>F</w:t>
            </w:r>
            <w:bookmarkStart w:id="0" w:name="_GoBack"/>
            <w:bookmarkEnd w:id="0"/>
            <w:r w:rsidR="00BE7EF2" w:rsidRPr="00411FA8">
              <w:rPr>
                <w:lang w:val="de-DE"/>
              </w:rPr>
              <w:t>ähigkeiten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Cras non magna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Vel ante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Adipiscing rhoncus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Vivamus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Morbi neque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Aliquam erat volutpat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Integer ultrices</w:t>
            </w:r>
          </w:p>
          <w:p w:rsidR="00AE6E0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Pellentesque</w:t>
            </w:r>
          </w:p>
        </w:tc>
      </w:tr>
      <w:tr w:rsidR="007140C1" w:rsidRPr="00411FA8" w:rsidTr="009F03B2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nil"/>
            </w:tcBorders>
            <w:shd w:val="clear" w:color="auto" w:fill="3E7AA2"/>
          </w:tcPr>
          <w:p w:rsidR="007140C1" w:rsidRPr="00411FA8" w:rsidRDefault="007140C1" w:rsidP="007140C1">
            <w:pPr>
              <w:spacing w:line="276" w:lineRule="auto"/>
              <w:rPr>
                <w:rFonts w:ascii="Broadway" w:hAnsi="Broadway"/>
                <w:b/>
                <w:sz w:val="72"/>
                <w:szCs w:val="72"/>
                <w:lang w:val="de-DE"/>
              </w:rPr>
            </w:pPr>
          </w:p>
        </w:tc>
        <w:tc>
          <w:tcPr>
            <w:tcW w:w="9828" w:type="dxa"/>
            <w:tcBorders>
              <w:top w:val="thinThickThinSmallGap" w:sz="24" w:space="0" w:color="244061" w:themeColor="accent1" w:themeShade="80"/>
              <w:bottom w:val="thinThickThinSmallGap" w:sz="24" w:space="0" w:color="244061" w:themeColor="accent1" w:themeShade="80"/>
              <w:right w:val="single" w:sz="4" w:space="0" w:color="auto"/>
            </w:tcBorders>
          </w:tcPr>
          <w:p w:rsidR="007140C1" w:rsidRPr="00411FA8" w:rsidRDefault="00BE7EF2" w:rsidP="000C4483">
            <w:pPr>
              <w:pStyle w:val="Heading2"/>
              <w:outlineLvl w:val="1"/>
              <w:rPr>
                <w:lang w:val="de-DE"/>
              </w:rPr>
            </w:pPr>
            <w:r w:rsidRPr="00411FA8">
              <w:rPr>
                <w:lang w:val="de-DE"/>
              </w:rPr>
              <w:t>Zusätzliches Wissen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Habitant morbi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Tristique senectus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Et netus et malesuada</w:t>
            </w:r>
          </w:p>
          <w:p w:rsidR="00AE6E0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Fames ac turpis egestas</w:t>
            </w:r>
          </w:p>
        </w:tc>
      </w:tr>
      <w:tr w:rsidR="007140C1" w:rsidRPr="00411FA8" w:rsidTr="009F03B2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nil"/>
            </w:tcBorders>
            <w:shd w:val="clear" w:color="auto" w:fill="3E7AA2"/>
          </w:tcPr>
          <w:p w:rsidR="007140C1" w:rsidRPr="00411FA8" w:rsidRDefault="007140C1" w:rsidP="00C76563">
            <w:pPr>
              <w:spacing w:line="276" w:lineRule="auto"/>
              <w:rPr>
                <w:rFonts w:ascii="Broadway" w:hAnsi="Broadway"/>
                <w:b/>
                <w:sz w:val="72"/>
                <w:szCs w:val="72"/>
                <w:lang w:val="de-DE"/>
              </w:rPr>
            </w:pPr>
          </w:p>
        </w:tc>
        <w:tc>
          <w:tcPr>
            <w:tcW w:w="9828" w:type="dxa"/>
            <w:tcBorders>
              <w:top w:val="thinThickThinSmallGap" w:sz="24" w:space="0" w:color="244061" w:themeColor="accent1" w:themeShade="80"/>
              <w:bottom w:val="thinThickThinSmallGap" w:sz="24" w:space="0" w:color="244061" w:themeColor="accent1" w:themeShade="80"/>
              <w:right w:val="single" w:sz="4" w:space="0" w:color="auto"/>
            </w:tcBorders>
          </w:tcPr>
          <w:p w:rsidR="007140C1" w:rsidRPr="00411FA8" w:rsidRDefault="00BE7EF2" w:rsidP="000C4483">
            <w:pPr>
              <w:pStyle w:val="Heading2"/>
              <w:outlineLvl w:val="1"/>
              <w:rPr>
                <w:lang w:val="de-DE"/>
              </w:rPr>
            </w:pPr>
            <w:r w:rsidRPr="00411FA8">
              <w:rPr>
                <w:lang w:val="de-DE"/>
              </w:rPr>
              <w:t>Hobbys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Proin semper</w:t>
            </w:r>
          </w:p>
          <w:p w:rsidR="00C069B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Ante vitae</w:t>
            </w:r>
          </w:p>
          <w:p w:rsidR="00AE6E02" w:rsidRPr="00411FA8" w:rsidRDefault="00C069B2" w:rsidP="00066281">
            <w:pPr>
              <w:pStyle w:val="ListParagraph"/>
              <w:rPr>
                <w:noProof w:val="0"/>
                <w:lang w:val="de-DE"/>
              </w:rPr>
            </w:pPr>
            <w:r w:rsidRPr="00411FA8">
              <w:rPr>
                <w:noProof w:val="0"/>
                <w:lang w:val="de-DE"/>
              </w:rPr>
              <w:t>Sollicitudin</w:t>
            </w:r>
          </w:p>
        </w:tc>
      </w:tr>
      <w:tr w:rsidR="007140C1" w:rsidRPr="00411FA8" w:rsidTr="009F03B2">
        <w:trPr>
          <w:jc w:val="center"/>
        </w:trPr>
        <w:tc>
          <w:tcPr>
            <w:tcW w:w="1188" w:type="dxa"/>
            <w:vMerge/>
            <w:tcBorders>
              <w:left w:val="single" w:sz="4" w:space="0" w:color="auto"/>
              <w:bottom w:val="thinThickThinSmallGap" w:sz="24" w:space="0" w:color="244061" w:themeColor="accent1" w:themeShade="80"/>
            </w:tcBorders>
            <w:shd w:val="clear" w:color="auto" w:fill="3E7AA2"/>
          </w:tcPr>
          <w:p w:rsidR="007140C1" w:rsidRPr="00411FA8" w:rsidRDefault="007140C1" w:rsidP="007140C1">
            <w:pPr>
              <w:spacing w:line="276" w:lineRule="auto"/>
              <w:rPr>
                <w:rFonts w:ascii="Broadway" w:hAnsi="Broadway"/>
                <w:b/>
                <w:sz w:val="72"/>
                <w:szCs w:val="72"/>
                <w:lang w:val="de-DE"/>
              </w:rPr>
            </w:pPr>
          </w:p>
        </w:tc>
        <w:tc>
          <w:tcPr>
            <w:tcW w:w="9828" w:type="dxa"/>
            <w:tcBorders>
              <w:top w:val="thinThickThinSmallGap" w:sz="24" w:space="0" w:color="244061" w:themeColor="accent1" w:themeShade="80"/>
              <w:bottom w:val="thinThickThinSmallGap" w:sz="24" w:space="0" w:color="244061" w:themeColor="accent1" w:themeShade="80"/>
              <w:right w:val="single" w:sz="4" w:space="0" w:color="auto"/>
            </w:tcBorders>
          </w:tcPr>
          <w:p w:rsidR="007140C1" w:rsidRPr="00411FA8" w:rsidRDefault="00BE7EF2" w:rsidP="000C4483">
            <w:pPr>
              <w:pStyle w:val="Heading2"/>
              <w:outlineLvl w:val="1"/>
              <w:rPr>
                <w:lang w:val="de-DE"/>
              </w:rPr>
            </w:pPr>
            <w:r w:rsidRPr="00411FA8">
              <w:rPr>
                <w:lang w:val="de-DE"/>
              </w:rPr>
              <w:t>Referenzen</w:t>
            </w:r>
          </w:p>
          <w:p w:rsidR="007140C1" w:rsidRPr="00411FA8" w:rsidRDefault="009F03B2" w:rsidP="009F03B2">
            <w:pPr>
              <w:rPr>
                <w:lang w:val="de-DE"/>
              </w:rPr>
            </w:pPr>
            <w:r w:rsidRPr="00411FA8">
              <w:rPr>
                <w:lang w:val="de-DE"/>
              </w:rPr>
              <w:t>P</w:t>
            </w:r>
            <w:r w:rsidR="007140C1" w:rsidRPr="00411FA8">
              <w:rPr>
                <w:lang w:val="de-DE"/>
              </w:rPr>
              <w:t xml:space="preserve">rovided </w:t>
            </w:r>
            <w:r w:rsidR="00D33D2F" w:rsidRPr="00411FA8">
              <w:rPr>
                <w:lang w:val="de-DE"/>
              </w:rPr>
              <w:t>Auf Anfrage</w:t>
            </w:r>
          </w:p>
        </w:tc>
      </w:tr>
    </w:tbl>
    <w:p w:rsidR="00477AE4" w:rsidRPr="00411FA8" w:rsidRDefault="00477AE4" w:rsidP="00140D5D">
      <w:pPr>
        <w:rPr>
          <w:szCs w:val="24"/>
          <w:lang w:val="de-DE"/>
        </w:rPr>
      </w:pPr>
    </w:p>
    <w:p w:rsidR="00477AE4" w:rsidRPr="00411FA8" w:rsidRDefault="00477AE4">
      <w:pPr>
        <w:spacing w:after="200" w:line="276" w:lineRule="auto"/>
        <w:rPr>
          <w:szCs w:val="24"/>
          <w:lang w:val="de-DE"/>
        </w:rPr>
      </w:pPr>
      <w:r w:rsidRPr="00411FA8">
        <w:rPr>
          <w:szCs w:val="24"/>
          <w:lang w:val="de-DE"/>
        </w:rPr>
        <w:br w:type="page"/>
      </w:r>
      <w:r w:rsidR="00BC3361">
        <w:rPr>
          <w:rFonts w:eastAsia="Calibri" w:cs="Times New Roman"/>
          <w:lang w:val="de-DE"/>
        </w:rPr>
      </w:r>
      <w:r w:rsidR="00A802F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411FA8" w:rsidRPr="00FD314C" w:rsidRDefault="00411FA8" w:rsidP="00411FA8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411FA8" w:rsidRDefault="00411FA8" w:rsidP="00411FA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411FA8" w:rsidRPr="00377006" w:rsidRDefault="00411FA8" w:rsidP="00411FA8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77AE4" w:rsidRPr="00411FA8" w:rsidSect="00363D40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61" w:rsidRDefault="00BC3361" w:rsidP="00BE7EF2">
      <w:r>
        <w:separator/>
      </w:r>
    </w:p>
  </w:endnote>
  <w:endnote w:type="continuationSeparator" w:id="0">
    <w:p w:rsidR="00BC3361" w:rsidRDefault="00BC3361" w:rsidP="00BE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61" w:rsidRDefault="00BC3361" w:rsidP="00BE7EF2">
      <w:r>
        <w:separator/>
      </w:r>
    </w:p>
  </w:footnote>
  <w:footnote w:type="continuationSeparator" w:id="0">
    <w:p w:rsidR="00BC3361" w:rsidRDefault="00BC3361" w:rsidP="00BE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6FD8"/>
    <w:multiLevelType w:val="hybridMultilevel"/>
    <w:tmpl w:val="587035D4"/>
    <w:lvl w:ilvl="0" w:tplc="6458E27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A63B5"/>
    <w:multiLevelType w:val="hybridMultilevel"/>
    <w:tmpl w:val="EA1A6DFE"/>
    <w:lvl w:ilvl="0" w:tplc="12A45E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3E27"/>
    <w:rsid w:val="00064ABA"/>
    <w:rsid w:val="00066281"/>
    <w:rsid w:val="00073A9C"/>
    <w:rsid w:val="00077D0E"/>
    <w:rsid w:val="00090290"/>
    <w:rsid w:val="000C4483"/>
    <w:rsid w:val="000D2012"/>
    <w:rsid w:val="0013361E"/>
    <w:rsid w:val="00140D5D"/>
    <w:rsid w:val="0014540C"/>
    <w:rsid w:val="00305B60"/>
    <w:rsid w:val="00363D40"/>
    <w:rsid w:val="003D6AF7"/>
    <w:rsid w:val="003D6F11"/>
    <w:rsid w:val="00411FA8"/>
    <w:rsid w:val="00477AE4"/>
    <w:rsid w:val="004B2E81"/>
    <w:rsid w:val="004B477A"/>
    <w:rsid w:val="004F3E27"/>
    <w:rsid w:val="00570069"/>
    <w:rsid w:val="007140C1"/>
    <w:rsid w:val="00727B13"/>
    <w:rsid w:val="00727E17"/>
    <w:rsid w:val="0077737C"/>
    <w:rsid w:val="00877489"/>
    <w:rsid w:val="008B232E"/>
    <w:rsid w:val="008B29B0"/>
    <w:rsid w:val="008C4372"/>
    <w:rsid w:val="009055F1"/>
    <w:rsid w:val="00942318"/>
    <w:rsid w:val="00984D49"/>
    <w:rsid w:val="009D0DB1"/>
    <w:rsid w:val="009F03B2"/>
    <w:rsid w:val="00A0279D"/>
    <w:rsid w:val="00A802FE"/>
    <w:rsid w:val="00AE6E02"/>
    <w:rsid w:val="00B25AE3"/>
    <w:rsid w:val="00BC3361"/>
    <w:rsid w:val="00BD42FD"/>
    <w:rsid w:val="00BE16ED"/>
    <w:rsid w:val="00BE7EF2"/>
    <w:rsid w:val="00C02607"/>
    <w:rsid w:val="00C069B2"/>
    <w:rsid w:val="00C07800"/>
    <w:rsid w:val="00CA4E99"/>
    <w:rsid w:val="00D2500B"/>
    <w:rsid w:val="00D33D2F"/>
    <w:rsid w:val="00D5057C"/>
    <w:rsid w:val="00D5738C"/>
    <w:rsid w:val="00DD33D2"/>
    <w:rsid w:val="00DD74CB"/>
    <w:rsid w:val="00E366E8"/>
    <w:rsid w:val="00E73011"/>
    <w:rsid w:val="00F60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46BA4A3C-6773-4C6B-B380-8535E3F9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81"/>
    <w:pPr>
      <w:spacing w:after="0" w:line="240" w:lineRule="auto"/>
    </w:pPr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483"/>
    <w:pPr>
      <w:ind w:left="113" w:right="113"/>
      <w:jc w:val="right"/>
      <w:outlineLvl w:val="0"/>
    </w:pPr>
    <w:rPr>
      <w:rFonts w:ascii="Broadway" w:hAnsi="Broadway"/>
      <w:b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483"/>
    <w:pPr>
      <w:outlineLvl w:val="1"/>
    </w:pPr>
    <w:rPr>
      <w:rFonts w:ascii="Verdana" w:hAnsi="Verdana"/>
      <w:b/>
      <w:color w:val="244061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C4483"/>
    <w:rPr>
      <w:rFonts w:ascii="Verdana" w:hAnsi="Verdana"/>
      <w:b/>
      <w:color w:val="244061" w:themeColor="accent1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066281"/>
    <w:pPr>
      <w:numPr>
        <w:numId w:val="2"/>
      </w:numPr>
      <w:ind w:left="522"/>
      <w:contextualSpacing/>
    </w:pPr>
    <w:rPr>
      <w:noProof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C4483"/>
    <w:rPr>
      <w:rFonts w:ascii="Broadway" w:hAnsi="Broadway"/>
      <w:b/>
      <w:sz w:val="72"/>
      <w:szCs w:val="72"/>
    </w:rPr>
  </w:style>
  <w:style w:type="paragraph" w:customStyle="1" w:styleId="ContactInfo">
    <w:name w:val="Contact Info"/>
    <w:qFormat/>
    <w:rsid w:val="00066281"/>
    <w:pPr>
      <w:spacing w:after="0" w:line="240" w:lineRule="auto"/>
    </w:pPr>
    <w:rPr>
      <w:rFonts w:ascii="Cambria" w:hAnsi="Cambria"/>
      <w:color w:val="595959" w:themeColor="text1" w:themeTint="A6"/>
      <w:sz w:val="20"/>
      <w:szCs w:val="20"/>
    </w:rPr>
  </w:style>
  <w:style w:type="paragraph" w:customStyle="1" w:styleId="Tabbedleftandright">
    <w:name w:val="Tabbed left and right"/>
    <w:basedOn w:val="Normal"/>
    <w:qFormat/>
    <w:rsid w:val="00066281"/>
    <w:pPr>
      <w:tabs>
        <w:tab w:val="right" w:leader="hyphen" w:pos="9360"/>
      </w:tabs>
    </w:pPr>
    <w:rPr>
      <w:szCs w:val="24"/>
    </w:rPr>
  </w:style>
  <w:style w:type="paragraph" w:customStyle="1" w:styleId="Name">
    <w:name w:val="Name"/>
    <w:basedOn w:val="Heading1"/>
    <w:qFormat/>
    <w:rsid w:val="00066281"/>
    <w:pPr>
      <w:outlineLvl w:val="9"/>
    </w:pPr>
    <w:rPr>
      <w:color w:val="FFFFFF" w:themeColor="background1"/>
      <w:spacing w:val="40"/>
    </w:rPr>
  </w:style>
  <w:style w:type="paragraph" w:customStyle="1" w:styleId="School">
    <w:name w:val="School"/>
    <w:basedOn w:val="Normal"/>
    <w:qFormat/>
    <w:rsid w:val="009F03B2"/>
    <w:pPr>
      <w:tabs>
        <w:tab w:val="right" w:pos="9342"/>
      </w:tabs>
    </w:pPr>
    <w:rPr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BE7EF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EF2"/>
    <w:rPr>
      <w:rFonts w:ascii="Cambria" w:hAnsi="Cambria"/>
      <w:sz w:val="24"/>
    </w:rPr>
  </w:style>
  <w:style w:type="paragraph" w:styleId="Footer">
    <w:name w:val="footer"/>
    <w:basedOn w:val="Normal"/>
    <w:link w:val="FooterChar"/>
    <w:uiPriority w:val="99"/>
    <w:unhideWhenUsed/>
    <w:rsid w:val="00BE7E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EF2"/>
    <w:rPr>
      <w:rFonts w:ascii="Cambria" w:hAnsi="Cambria"/>
      <w:sz w:val="24"/>
    </w:rPr>
  </w:style>
  <w:style w:type="character" w:customStyle="1" w:styleId="hps">
    <w:name w:val="hps"/>
    <w:basedOn w:val="DefaultParagraphFont"/>
    <w:rsid w:val="0041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2014-05-26T16:43:00Z</dcterms:created>
  <dcterms:modified xsi:type="dcterms:W3CDTF">2014-05-29T12:19:00Z</dcterms:modified>
</cp:coreProperties>
</file>